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5.png" ContentType="image/png"/>
  <Override PartName="/word/media/image10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3"/>
        <w:spacing w:before="240" w:after="60"/>
        <w:rPr/>
      </w:pPr>
      <w:r>
        <w:rPr/>
        <w:t xml:space="preserve">Credentials for login on the site: </w:t>
      </w:r>
      <w:r>
        <w:rPr>
          <w:rFonts w:eastAsia="Times New Roman" w:cs="Times New Roman" w:ascii="Times New Roman" w:hAnsi="Times New Roman"/>
          <w:b w:val="false"/>
          <w:sz w:val="24"/>
          <w:szCs w:val="24"/>
        </w:rPr>
        <w:t xml:space="preserve">login/pass </w:t>
      </w:r>
    </w:p>
    <w:p>
      <w:pPr>
        <w:pStyle w:val="Heading3"/>
        <w:rPr>
          <w:position w:val="0"/>
          <w:sz w:val="24"/>
          <w:vertAlign w:val="baseline"/>
        </w:rPr>
      </w:pPr>
      <w:r>
        <w:rPr/>
        <w:t xml:space="preserve">Bug report#1 </w:t>
      </w:r>
      <w:r>
        <w:rPr>
          <w:rFonts w:eastAsia="Times New Roman" w:cs="Times New Roman" w:ascii="Times New Roman" w:hAnsi="Times New Roman"/>
          <w:sz w:val="24"/>
          <w:szCs w:val="24"/>
        </w:rPr>
        <w:t>500 Error</w:t>
      </w:r>
    </w:p>
    <w:tbl>
      <w:tblPr>
        <w:tblStyle w:val="Table1"/>
        <w:tblW w:w="10188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988"/>
        <w:gridCol w:w="7199"/>
      </w:tblGrid>
      <w:tr>
        <w:trPr>
          <w:trHeight w:val="566" w:hRule="atLeast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/>
                <w:b/>
              </w:rPr>
            </w:pPr>
            <w:r>
              <w:rPr>
                <w:b/>
              </w:rPr>
              <w:t xml:space="preserve">500 Error after click the button “Зберегти” </w:t>
            </w:r>
          </w:p>
          <w:p>
            <w:pPr>
              <w:pStyle w:val="Normal1"/>
              <w:widowControl w:val="false"/>
              <w:rPr/>
            </w:pPr>
            <w:r>
              <w:rPr/>
              <w:t>The result displayed on the result list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Project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position w:val="0"/>
                <w:sz w:val="24"/>
                <w:vertAlign w:val="baseline"/>
              </w:rPr>
            </w:pPr>
            <w:r>
              <w:rPr/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Application component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position w:val="0"/>
                <w:sz w:val="24"/>
                <w:vertAlign w:val="baseline"/>
              </w:rPr>
            </w:pPr>
            <w:r>
              <w:rPr/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Build version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position w:val="0"/>
                <w:sz w:val="24"/>
                <w:vertAlign w:val="baseline"/>
              </w:rPr>
            </w:pPr>
            <w:r>
              <w:rPr>
                <w:position w:val="0"/>
                <w:sz w:val="24"/>
                <w:vertAlign w:val="baseline"/>
              </w:rPr>
              <w:t>0.001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Severity</w:t>
            </w:r>
            <w:r>
              <w:rPr>
                <w:b/>
                <w:position w:val="0"/>
                <w:sz w:val="24"/>
                <w:vertAlign w:val="baseline"/>
              </w:rPr>
              <w:t>: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position w:val="0"/>
                <w:sz w:val="20"/>
                <w:sz w:val="20"/>
                <w:szCs w:val="20"/>
                <w:vertAlign w:val="baseline"/>
              </w:rPr>
            </w:pPr>
            <w:r>
              <w:rPr>
                <w:position w:val="0"/>
                <w:sz w:val="20"/>
                <w:sz w:val="20"/>
                <w:szCs w:val="20"/>
                <w:vertAlign w:val="baseline"/>
              </w:rPr>
              <w:t>S1 Blocker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position w:val="0"/>
                <w:sz w:val="20"/>
                <w:sz w:val="20"/>
                <w:szCs w:val="20"/>
                <w:vertAlign w:val="baseline"/>
              </w:rPr>
            </w:pPr>
            <w:r>
              <w:rPr>
                <w:position w:val="0"/>
                <w:sz w:val="20"/>
                <w:sz w:val="20"/>
                <w:szCs w:val="20"/>
                <w:vertAlign w:val="baseline"/>
              </w:rPr>
              <w:t>S2 Critical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position w:val="0"/>
                <w:sz w:val="20"/>
                <w:sz w:val="20"/>
                <w:szCs w:val="20"/>
                <w:vertAlign w:val="baseline"/>
              </w:rPr>
            </w:pPr>
            <w:r>
              <w:rPr>
                <w:position w:val="0"/>
                <w:sz w:val="20"/>
                <w:sz w:val="20"/>
                <w:szCs w:val="20"/>
                <w:vertAlign w:val="baseline"/>
              </w:rPr>
              <w:t>S3 Major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position w:val="0"/>
                <w:sz w:val="20"/>
                <w:sz w:val="20"/>
                <w:szCs w:val="20"/>
                <w:vertAlign w:val="baseline"/>
              </w:rPr>
            </w:pPr>
            <w:r>
              <w:rPr>
                <w:position w:val="0"/>
                <w:sz w:val="20"/>
                <w:sz w:val="20"/>
                <w:szCs w:val="20"/>
                <w:vertAlign w:val="baseline"/>
              </w:rPr>
              <w:t>S4 Minor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position w:val="0"/>
                <w:sz w:val="20"/>
                <w:sz w:val="20"/>
                <w:szCs w:val="20"/>
                <w:vertAlign w:val="baseline"/>
              </w:rPr>
              <w:t>S5 Trivial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position w:val="0"/>
                <w:sz w:val="24"/>
                <w:vertAlign w:val="baseline"/>
              </w:rPr>
            </w:pPr>
            <w:r>
              <w:rPr>
                <w:b/>
                <w:position w:val="0"/>
                <w:sz w:val="24"/>
                <w:vertAlign w:val="baseline"/>
              </w:rPr>
              <w:t>S</w:t>
            </w:r>
            <w:r>
              <w:rPr>
                <w:b/>
              </w:rPr>
              <w:t>2</w:t>
            </w:r>
            <w:r>
              <w:rPr>
                <w:b/>
                <w:position w:val="0"/>
                <w:sz w:val="24"/>
                <w:vertAlign w:val="baseline"/>
              </w:rPr>
              <w:t xml:space="preserve"> </w:t>
            </w:r>
            <w:r>
              <w:rPr>
                <w:b/>
              </w:rPr>
              <w:t>Critical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Priority</w:t>
            </w:r>
            <w:r>
              <w:rPr>
                <w:b/>
                <w:position w:val="0"/>
                <w:sz w:val="24"/>
                <w:vertAlign w:val="baseline"/>
              </w:rPr>
              <w:t>: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position w:val="0"/>
                <w:sz w:val="20"/>
                <w:sz w:val="20"/>
                <w:szCs w:val="20"/>
                <w:vertAlign w:val="baseline"/>
              </w:rPr>
            </w:pPr>
            <w:r>
              <w:rPr>
                <w:position w:val="0"/>
                <w:sz w:val="20"/>
                <w:sz w:val="20"/>
                <w:szCs w:val="20"/>
                <w:vertAlign w:val="baseline"/>
              </w:rPr>
              <w:t>P1 High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position w:val="0"/>
                <w:sz w:val="20"/>
                <w:sz w:val="20"/>
                <w:szCs w:val="20"/>
                <w:vertAlign w:val="baseline"/>
              </w:rPr>
            </w:pPr>
            <w:r>
              <w:rPr>
                <w:position w:val="0"/>
                <w:sz w:val="20"/>
                <w:sz w:val="20"/>
                <w:szCs w:val="20"/>
                <w:vertAlign w:val="baseline"/>
              </w:rPr>
              <w:t>P2 Medium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position w:val="0"/>
                <w:sz w:val="20"/>
                <w:sz w:val="20"/>
                <w:szCs w:val="20"/>
                <w:vertAlign w:val="baseline"/>
              </w:rPr>
              <w:t>P3 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position w:val="0"/>
                <w:sz w:val="24"/>
                <w:vertAlign w:val="baseline"/>
              </w:rPr>
            </w:pPr>
            <w:r>
              <w:rPr>
                <w:color w:val="FF0000"/>
                <w:sz w:val="20"/>
                <w:szCs w:val="20"/>
              </w:rPr>
              <w:t>filled by manager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Status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position w:val="0"/>
                <w:sz w:val="24"/>
                <w:vertAlign w:val="baseline"/>
              </w:rPr>
            </w:pPr>
            <w:r>
              <w:rPr/>
              <w:t>New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Author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position w:val="0"/>
                <w:sz w:val="24"/>
                <w:vertAlign w:val="baseline"/>
              </w:rPr>
            </w:pPr>
            <w:r>
              <w:rPr/>
              <w:t>Yevhen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Assigned to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color w:val="FF0000"/>
                <w:position w:val="0"/>
                <w:sz w:val="20"/>
                <w:sz w:val="20"/>
                <w:szCs w:val="20"/>
                <w:vertAlign w:val="baseline"/>
              </w:rPr>
            </w:pPr>
            <w:r>
              <w:rPr>
                <w:color w:val="FF0000"/>
                <w:sz w:val="20"/>
                <w:szCs w:val="20"/>
              </w:rPr>
              <w:t>BE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Steps to reproduce:</w:t>
            </w:r>
            <w:r>
              <w:rPr>
                <w:b/>
                <w:position w:val="0"/>
                <w:sz w:val="24"/>
                <w:vertAlign w:val="baseline"/>
              </w:rPr>
              <w:t xml:space="preserve"> </w:t>
            </w:r>
          </w:p>
          <w:p>
            <w:pPr>
              <w:pStyle w:val="Normal1"/>
              <w:widowControl w:val="false"/>
              <w:rPr>
                <w:position w:val="0"/>
                <w:sz w:val="24"/>
                <w:vertAlign w:val="baseline"/>
              </w:rPr>
            </w:pPr>
            <w:r>
              <w:rPr>
                <w:position w:val="0"/>
                <w:sz w:val="24"/>
                <w:vertAlign w:val="baseline"/>
              </w:rPr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 xml:space="preserve">1.Log in on the site </w:t>
            </w:r>
            <w:r>
              <w:rPr>
                <w:color w:val="1155CC"/>
                <w:u w:val="single"/>
              </w:rPr>
              <w:t>xxx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2.Open the page </w:t>
            </w:r>
            <w:hyperlink r:id="rId2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>3.Choose the value 1/1 from select “Ділянка”</w:t>
            </w:r>
          </w:p>
          <w:p>
            <w:pPr>
              <w:pStyle w:val="Normal1"/>
              <w:widowControl w:val="false"/>
              <w:rPr/>
            </w:pPr>
            <w:r>
              <w:rPr/>
              <w:t>4.Fill the input “Ширина причепа” with data "1"</w:t>
            </w:r>
          </w:p>
          <w:p>
            <w:pPr>
              <w:pStyle w:val="Normal1"/>
              <w:widowControl w:val="false"/>
              <w:rPr/>
            </w:pPr>
            <w:r>
              <w:rPr/>
              <w:t>5.Fill the input “Споживання матеріалів” with data "1"</w:t>
            </w:r>
          </w:p>
          <w:p>
            <w:pPr>
              <w:pStyle w:val="Normal1"/>
              <w:widowControl w:val="false"/>
              <w:rPr/>
            </w:pPr>
            <w:r>
              <w:rPr/>
              <w:t>6.Fill the input “Об’єм бункера” with data 1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7.select.form.control without changes </w:t>
            </w:r>
          </w:p>
          <w:p>
            <w:pPr>
              <w:pStyle w:val="Normal1"/>
              <w:widowControl w:val="false"/>
              <w:rPr/>
            </w:pPr>
            <w:r>
              <w:rPr/>
              <w:t>“</w:t>
            </w:r>
            <w:r>
              <w:rPr/>
              <w:t>л”</w:t>
            </w:r>
          </w:p>
          <w:p>
            <w:pPr>
              <w:pStyle w:val="Normal1"/>
              <w:widowControl w:val="false"/>
              <w:rPr/>
            </w:pPr>
            <w:r>
              <w:rPr/>
              <w:t>8.Click the button “Розрахувати”</w:t>
            </w:r>
          </w:p>
          <w:p>
            <w:pPr>
              <w:pStyle w:val="Normal1"/>
              <w:widowControl w:val="false"/>
              <w:rPr/>
            </w:pPr>
            <w:r>
              <w:rPr/>
              <w:t>9.Click the button “Зберегти”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  <w:drawing>
                <wp:inline distT="0" distB="0" distL="0" distR="0">
                  <wp:extent cx="4438650" cy="2286000"/>
                  <wp:effectExtent l="0" t="0" r="0" b="0"/>
                  <wp:docPr id="1" name="image5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5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76"/>
              <w:rPr/>
            </w:pPr>
            <w:r>
              <w:rPr/>
            </w:r>
          </w:p>
          <w:p>
            <w:pPr>
              <w:pStyle w:val="Normal1"/>
              <w:widowControl w:val="false"/>
              <w:spacing w:lineRule="auto" w:line="240" w:before="280" w:after="280"/>
              <w:rPr>
                <w:position w:val="0"/>
                <w:sz w:val="24"/>
                <w:vertAlign w:val="baseline"/>
              </w:rPr>
            </w:pPr>
            <w:r>
              <w:rPr>
                <w:position w:val="0"/>
                <w:sz w:val="24"/>
                <w:vertAlign w:val="baseline"/>
              </w:rPr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Actual result</w:t>
            </w:r>
            <w:r>
              <w:rPr>
                <w:b/>
                <w:position w:val="0"/>
                <w:sz w:val="24"/>
                <w:vertAlign w:val="baseline"/>
              </w:rPr>
              <w:t xml:space="preserve"> </w:t>
            </w:r>
          </w:p>
          <w:p>
            <w:pPr>
              <w:pStyle w:val="Normal1"/>
              <w:widowControl w:val="false"/>
              <w:rPr>
                <w:position w:val="0"/>
                <w:sz w:val="24"/>
                <w:vertAlign w:val="baseline"/>
              </w:rPr>
            </w:pPr>
            <w:r>
              <w:rPr>
                <w:position w:val="0"/>
                <w:sz w:val="24"/>
                <w:vertAlign w:val="baseline"/>
              </w:rPr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position w:val="0"/>
                <w:sz w:val="24"/>
                <w:vertAlign w:val="baseline"/>
              </w:rPr>
            </w:pPr>
            <w:r>
              <w:rPr/>
              <w:t>500 Error after click the button “Зберегти”</w:t>
            </w:r>
            <w:r>
              <w:rPr/>
              <w:drawing>
                <wp:inline distT="0" distB="0" distL="0" distR="0">
                  <wp:extent cx="4438650" cy="2197100"/>
                  <wp:effectExtent l="0" t="0" r="0" b="0"/>
                  <wp:docPr id="2" name="image9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9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219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24"/>
                <w:vertAlign w:val="baseline"/>
              </w:rPr>
              <w:br/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 w:val="false"/>
                <w:b w:val="false"/>
                <w:position w:val="0"/>
                <w:sz w:val="24"/>
                <w:vertAlign w:val="baseline"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position w:val="0"/>
                <w:sz w:val="24"/>
                <w:vertAlign w:val="baseline"/>
              </w:rPr>
            </w:pPr>
            <w:r>
              <w:rPr/>
              <w:t>The result displayed on the result list(with modal or without need to clarify details)</w:t>
            </w:r>
          </w:p>
        </w:tc>
      </w:tr>
    </w:tbl>
    <w:p>
      <w:pPr>
        <w:pStyle w:val="Normal1"/>
        <w:rPr/>
      </w:pPr>
      <w:r>
        <w:rPr/>
      </w:r>
    </w:p>
    <w:p>
      <w:pPr>
        <w:pStyle w:val="Heading3"/>
        <w:rPr/>
      </w:pPr>
      <w:bookmarkStart w:id="0" w:name="_heading=h.pbia48x3v4y4"/>
      <w:bookmarkEnd w:id="0"/>
      <w:r>
        <w:rPr/>
        <w:t xml:space="preserve">Bug report#2 </w:t>
      </w:r>
      <w:r>
        <w:rPr>
          <w:rFonts w:eastAsia="Times New Roman" w:cs="Times New Roman" w:ascii="Times New Roman" w:hAnsi="Times New Roman"/>
          <w:sz w:val="24"/>
          <w:szCs w:val="24"/>
        </w:rPr>
        <w:t>422 Error</w:t>
      </w:r>
    </w:p>
    <w:tbl>
      <w:tblPr>
        <w:tblStyle w:val="Table2"/>
        <w:tblW w:w="10185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3014"/>
        <w:gridCol w:w="7170"/>
      </w:tblGrid>
      <w:tr>
        <w:trPr>
          <w:trHeight w:val="566" w:hRule="atLeast"/>
        </w:trPr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Description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/>
                <w:b/>
              </w:rPr>
            </w:pPr>
            <w:r>
              <w:rPr>
                <w:b/>
              </w:rPr>
              <w:t xml:space="preserve">422 Error after click the button “Зберегти” 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After change “Дiлянка” the button “Зберегти” can be disabled or working </w:t>
            </w:r>
          </w:p>
        </w:tc>
      </w:tr>
      <w:tr>
        <w:trPr/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Project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5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Application component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6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Build version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0.001</w:t>
            </w:r>
          </w:p>
        </w:tc>
      </w:tr>
      <w:tr>
        <w:trPr/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Severity: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 Blocker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S2 Critical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S3 Major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S4 Minor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/>
            </w:pPr>
            <w:r>
              <w:rPr>
                <w:sz w:val="20"/>
                <w:szCs w:val="20"/>
              </w:rPr>
              <w:t>S5 Trivial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S2 Critical</w:t>
            </w:r>
          </w:p>
        </w:tc>
      </w:tr>
      <w:tr>
        <w:trPr/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Priority: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P1 High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P2 Medium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/>
            </w:pPr>
            <w:r>
              <w:rPr>
                <w:sz w:val="20"/>
                <w:szCs w:val="20"/>
              </w:rPr>
              <w:t>P3 Low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color w:val="FF0000"/>
                <w:sz w:val="20"/>
                <w:szCs w:val="20"/>
              </w:rPr>
              <w:t>filled by manager</w:t>
            </w:r>
          </w:p>
        </w:tc>
      </w:tr>
      <w:tr>
        <w:trPr/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Status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New</w:t>
            </w:r>
          </w:p>
        </w:tc>
      </w:tr>
      <w:tr>
        <w:trPr/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Author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Yevhen</w:t>
            </w:r>
          </w:p>
        </w:tc>
      </w:tr>
      <w:tr>
        <w:trPr/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Assigned to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color w:val="FF0000"/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DEV (need to discuss with PM/BA)</w:t>
            </w:r>
          </w:p>
        </w:tc>
      </w:tr>
      <w:tr>
        <w:trPr/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Steps to reproduce: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 xml:space="preserve">1.Log in on the site </w:t>
            </w:r>
            <w:hyperlink r:id="rId7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2.Open page </w:t>
            </w:r>
            <w:hyperlink r:id="rId8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>3.Choose the value 1/1 from select “Ділянка”</w:t>
            </w:r>
          </w:p>
          <w:p>
            <w:pPr>
              <w:pStyle w:val="Normal1"/>
              <w:widowControl w:val="false"/>
              <w:rPr/>
            </w:pPr>
            <w:r>
              <w:rPr/>
              <w:t>4.Fill the input “Ширина причепа” with data "1"</w:t>
            </w:r>
          </w:p>
          <w:p>
            <w:pPr>
              <w:pStyle w:val="Normal1"/>
              <w:widowControl w:val="false"/>
              <w:rPr/>
            </w:pPr>
            <w:r>
              <w:rPr/>
              <w:t>5.Fill the input “Споживання матеріалів” with data "1"</w:t>
            </w:r>
          </w:p>
          <w:p>
            <w:pPr>
              <w:pStyle w:val="Normal1"/>
              <w:widowControl w:val="false"/>
              <w:rPr/>
            </w:pPr>
            <w:r>
              <w:rPr/>
              <w:t>6.Fill the input “Об’єм бункера” with data 1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7.select.form.control without changes </w:t>
            </w:r>
          </w:p>
          <w:p>
            <w:pPr>
              <w:pStyle w:val="Normal1"/>
              <w:widowControl w:val="false"/>
              <w:rPr/>
            </w:pPr>
            <w:r>
              <w:rPr/>
              <w:t>“</w:t>
            </w:r>
            <w:r>
              <w:rPr/>
              <w:t>л”</w:t>
            </w:r>
          </w:p>
          <w:p>
            <w:pPr>
              <w:pStyle w:val="Normal1"/>
              <w:widowControl w:val="false"/>
              <w:rPr/>
            </w:pPr>
            <w:r>
              <w:rPr/>
              <w:t>8.Click the button “Розрахувати”</w:t>
            </w:r>
          </w:p>
          <w:p>
            <w:pPr>
              <w:pStyle w:val="Normal1"/>
              <w:widowControl w:val="false"/>
              <w:rPr/>
            </w:pPr>
            <w:r>
              <w:rPr/>
              <w:t>9.Choose the value 1 field/1field “Ділянка”</w:t>
            </w:r>
          </w:p>
          <w:p>
            <w:pPr>
              <w:pStyle w:val="Normal1"/>
              <w:widowControl w:val="false"/>
              <w:rPr/>
            </w:pPr>
            <w:r>
              <w:rPr/>
              <w:t>10.Click the button “Зберегти”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  <w:drawing>
                <wp:inline distT="0" distB="0" distL="0" distR="0">
                  <wp:extent cx="4438650" cy="2273300"/>
                  <wp:effectExtent l="0" t="0" r="0" b="0"/>
                  <wp:docPr id="3" name="image6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6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227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 w:before="280" w:after="280"/>
              <w:rPr/>
            </w:pPr>
            <w:r>
              <w:rPr/>
            </w:r>
          </w:p>
        </w:tc>
      </w:tr>
      <w:tr>
        <w:trPr/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Actual result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422 Error after click the button “Зберегти”</w:t>
            </w:r>
          </w:p>
          <w:p>
            <w:pPr>
              <w:pStyle w:val="Normal1"/>
              <w:widowControl w:val="false"/>
              <w:rPr/>
            </w:pPr>
            <w:r>
              <w:rPr/>
              <w:drawing>
                <wp:inline distT="0" distB="0" distL="0" distR="0">
                  <wp:extent cx="4438650" cy="2235200"/>
                  <wp:effectExtent l="0" t="0" r="0" b="0"/>
                  <wp:docPr id="4" name="image10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0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223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br/>
            </w:r>
          </w:p>
        </w:tc>
      </w:tr>
      <w:tr>
        <w:trPr/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Expected result</w:t>
            </w:r>
          </w:p>
        </w:tc>
        <w:tc>
          <w:tcPr>
            <w:tcW w:w="7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 xml:space="preserve">After change “Дiлянка” the button “Зберегти” can be disabled or working </w:t>
            </w:r>
            <w:r>
              <w:rPr>
                <w:color w:val="FF0000"/>
                <w:sz w:val="20"/>
                <w:szCs w:val="20"/>
              </w:rPr>
              <w:t>(need to discuss with PM/BA)</w:t>
            </w:r>
          </w:p>
        </w:tc>
      </w:tr>
    </w:tbl>
    <w:p>
      <w:pPr>
        <w:pStyle w:val="Normal1"/>
        <w:rPr/>
      </w:pPr>
      <w:r>
        <w:rPr/>
      </w:r>
    </w:p>
    <w:p>
      <w:pPr>
        <w:pStyle w:val="Heading3"/>
        <w:rPr/>
      </w:pPr>
      <w:bookmarkStart w:id="1" w:name="_heading=h.sg7x1ygogy08"/>
      <w:bookmarkEnd w:id="1"/>
      <w:r>
        <w:rPr/>
        <w:t xml:space="preserve">Bug report#3 </w:t>
      </w:r>
      <w:r>
        <w:rPr>
          <w:rFonts w:eastAsia="Times New Roman" w:cs="Times New Roman" w:ascii="Times New Roman" w:hAnsi="Times New Roman"/>
          <w:sz w:val="24"/>
          <w:szCs w:val="24"/>
        </w:rPr>
        <w:t>422 Error(Empty field)</w:t>
      </w:r>
    </w:p>
    <w:tbl>
      <w:tblPr>
        <w:tblStyle w:val="Table3"/>
        <w:tblW w:w="10188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988"/>
        <w:gridCol w:w="7199"/>
      </w:tblGrid>
      <w:tr>
        <w:trPr>
          <w:trHeight w:val="566" w:hRule="atLeast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Description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/>
                <w:b/>
              </w:rPr>
            </w:pPr>
            <w:r>
              <w:rPr>
                <w:b/>
              </w:rPr>
              <w:t xml:space="preserve">422 Error after click the button “Зберегти” </w:t>
            </w:r>
          </w:p>
          <w:p>
            <w:pPr>
              <w:pStyle w:val="Normal1"/>
              <w:widowControl w:val="false"/>
              <w:rPr/>
            </w:pPr>
            <w:r>
              <w:rPr/>
              <w:t>“</w:t>
            </w:r>
            <w:r>
              <w:rPr/>
              <w:t xml:space="preserve">Об’єм бункера” should be required field 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Project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11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Application component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12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Build version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0.001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Severity: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 Blocker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S2 Critical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S3 Major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S4 Minor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/>
            </w:pPr>
            <w:r>
              <w:rPr>
                <w:sz w:val="20"/>
                <w:szCs w:val="20"/>
              </w:rPr>
              <w:t>S5 Trivial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S2 Critical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Priority: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P1 High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P2 Medium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/>
            </w:pPr>
            <w:r>
              <w:rPr>
                <w:sz w:val="20"/>
                <w:szCs w:val="20"/>
              </w:rPr>
              <w:t>P3 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color w:val="FF0000"/>
                <w:sz w:val="20"/>
                <w:szCs w:val="20"/>
              </w:rPr>
              <w:t>filled by manager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Status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New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Author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Yevhen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Assigned to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color w:val="FF0000"/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DEV (need to discuss with PM/BA)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Steps to reproduce: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 xml:space="preserve">1.Log in on the site </w:t>
            </w:r>
            <w:hyperlink r:id="rId13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2.Open the page </w:t>
            </w:r>
            <w:hyperlink r:id="rId14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>3.Choose the value 1/1 from select “Ділянка”</w:t>
            </w:r>
          </w:p>
          <w:p>
            <w:pPr>
              <w:pStyle w:val="Normal1"/>
              <w:widowControl w:val="false"/>
              <w:rPr/>
            </w:pPr>
            <w:r>
              <w:rPr/>
              <w:t>4.Fill the input “Ширина причепа” with data "1"</w:t>
            </w:r>
          </w:p>
          <w:p>
            <w:pPr>
              <w:pStyle w:val="Normal1"/>
              <w:widowControl w:val="false"/>
              <w:rPr/>
            </w:pPr>
            <w:r>
              <w:rPr/>
              <w:t>5.Fill the input “Споживання матеріалів” with data "1"</w:t>
            </w:r>
          </w:p>
          <w:p>
            <w:pPr>
              <w:pStyle w:val="Normal1"/>
              <w:widowControl w:val="false"/>
              <w:rPr/>
            </w:pPr>
            <w:r>
              <w:rPr/>
              <w:t>6.Fill the input “Об’єм бункера” without fill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7.select.form.control without changes </w:t>
            </w:r>
          </w:p>
          <w:p>
            <w:pPr>
              <w:pStyle w:val="Normal1"/>
              <w:widowControl w:val="false"/>
              <w:rPr/>
            </w:pPr>
            <w:r>
              <w:rPr/>
              <w:t>“</w:t>
            </w:r>
            <w:r>
              <w:rPr/>
              <w:t>л”</w:t>
            </w:r>
          </w:p>
          <w:p>
            <w:pPr>
              <w:pStyle w:val="Normal1"/>
              <w:widowControl w:val="false"/>
              <w:rPr/>
            </w:pPr>
            <w:r>
              <w:rPr/>
              <w:t>8.Click the button “Розрахувати”</w:t>
            </w:r>
          </w:p>
          <w:p>
            <w:pPr>
              <w:pStyle w:val="Normal1"/>
              <w:widowControl w:val="false"/>
              <w:rPr/>
            </w:pPr>
            <w:r>
              <w:rPr/>
              <w:t>9.Click the button “Зберегти”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  <w:drawing>
                <wp:inline distT="0" distB="0" distL="0" distR="0">
                  <wp:extent cx="4438650" cy="2120900"/>
                  <wp:effectExtent l="0" t="0" r="0" b="0"/>
                  <wp:docPr id="5" name="image7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7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212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spacing w:lineRule="auto" w:line="240" w:before="280" w:after="280"/>
              <w:rPr/>
            </w:pPr>
            <w:r>
              <w:rPr/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Actual result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422 Error after click the button “Зберегти”</w:t>
            </w:r>
          </w:p>
          <w:p>
            <w:pPr>
              <w:pStyle w:val="Normal1"/>
              <w:widowControl w:val="false"/>
              <w:rPr/>
            </w:pPr>
            <w:r>
              <w:rPr/>
              <w:drawing>
                <wp:inline distT="0" distB="0" distL="0" distR="0">
                  <wp:extent cx="4438650" cy="2819400"/>
                  <wp:effectExtent l="0" t="0" r="0" b="0"/>
                  <wp:docPr id="6" name="image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br/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Expected result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“</w:t>
            </w:r>
            <w:r>
              <w:rPr/>
              <w:t xml:space="preserve">Об’єм бункера” should be required field </w:t>
            </w:r>
          </w:p>
        </w:tc>
      </w:tr>
    </w:tbl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rPr/>
      </w:pPr>
      <w:r>
        <w:rPr/>
      </w:r>
      <w:bookmarkStart w:id="2" w:name="_heading=h.ez9wlghra6tm"/>
      <w:bookmarkStart w:id="3" w:name="_heading=h.ez9wlghra6tm"/>
      <w:bookmarkEnd w:id="3"/>
    </w:p>
    <w:p>
      <w:pPr>
        <w:pStyle w:val="Heading3"/>
        <w:rPr/>
      </w:pPr>
      <w:bookmarkStart w:id="4" w:name="_heading=h.7eyslvdzha6y"/>
      <w:bookmarkEnd w:id="4"/>
      <w:r>
        <w:rPr/>
        <w:t xml:space="preserve">Bug report#4 </w:t>
      </w:r>
      <w:r>
        <w:rPr>
          <w:rFonts w:eastAsia="Times New Roman" w:cs="Times New Roman" w:ascii="Times New Roman" w:hAnsi="Times New Roman"/>
          <w:sz w:val="24"/>
          <w:szCs w:val="24"/>
        </w:rPr>
        <w:t>Autofill displayed on blue</w:t>
      </w:r>
    </w:p>
    <w:tbl>
      <w:tblPr>
        <w:tblStyle w:val="Table4"/>
        <w:tblW w:w="10188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988"/>
        <w:gridCol w:w="7199"/>
      </w:tblGrid>
      <w:tr>
        <w:trPr>
          <w:trHeight w:val="566" w:hRule="atLeast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Description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b/>
                <w:b/>
              </w:rPr>
            </w:pPr>
            <w:r>
              <w:rPr>
                <w:b/>
              </w:rPr>
              <w:t>Autofill displayed on blue background inputs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Project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17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Application component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18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Build version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0.001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Severity: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 Blocker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S2 Critical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S3 Major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S4 Minor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/>
            </w:pPr>
            <w:r>
              <w:rPr>
                <w:sz w:val="20"/>
                <w:szCs w:val="20"/>
              </w:rPr>
              <w:t>S5 Trivial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S5 Trivial(Feature)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Priority: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P1 High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P2 Medium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/>
            </w:pPr>
            <w:r>
              <w:rPr>
                <w:sz w:val="20"/>
                <w:szCs w:val="20"/>
              </w:rPr>
              <w:t>P3 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color w:val="FF0000"/>
                <w:sz w:val="20"/>
                <w:szCs w:val="20"/>
              </w:rPr>
              <w:t>filled by manager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Status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New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Author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Yevhen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Assigned to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color w:val="FF0000"/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FE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Steps to reproduce: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 xml:space="preserve">1.Log in on the site </w:t>
            </w:r>
            <w:hyperlink r:id="rId19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2.Open the page </w:t>
            </w:r>
            <w:hyperlink r:id="rId20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>3.Fill the input “Ширина причепа” with autofill</w:t>
            </w:r>
          </w:p>
          <w:p>
            <w:pPr>
              <w:pStyle w:val="Normal1"/>
              <w:widowControl w:val="false"/>
              <w:rPr/>
            </w:pPr>
            <w:r>
              <w:rPr/>
              <w:t>4.Fill the input “Споживання матеріалів” with autofill</w:t>
            </w:r>
          </w:p>
          <w:p>
            <w:pPr>
              <w:pStyle w:val="Normal1"/>
              <w:widowControl w:val="false"/>
              <w:rPr/>
            </w:pPr>
            <w:r>
              <w:rPr/>
              <w:t>5.Fill the input “Об’єм бункера” with autofill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spacing w:lineRule="auto" w:line="240" w:before="280" w:after="280"/>
              <w:rPr/>
            </w:pPr>
            <w:r>
              <w:rPr/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Actual result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Autofill is displayed on a blue background when entering data on the inputs</w:t>
            </w:r>
          </w:p>
          <w:p>
            <w:pPr>
              <w:pStyle w:val="Normal1"/>
              <w:widowControl w:val="false"/>
              <w:rPr/>
            </w:pPr>
            <w:r>
              <w:rPr/>
              <w:drawing>
                <wp:inline distT="0" distB="0" distL="0" distR="0">
                  <wp:extent cx="4438650" cy="2171700"/>
                  <wp:effectExtent l="0" t="0" r="0" b="0"/>
                  <wp:docPr id="7" name="image3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3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br/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Expected result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Autofill displayed without blue background when entering data on the inputs</w:t>
            </w:r>
          </w:p>
        </w:tc>
      </w:tr>
    </w:tbl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3"/>
        <w:rPr/>
      </w:pPr>
      <w:bookmarkStart w:id="5" w:name="_heading=h.su746314rjc0"/>
      <w:bookmarkEnd w:id="5"/>
      <w:r>
        <w:rPr/>
        <w:t xml:space="preserve">Bug report#5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Inputs  limit </w:t>
      </w:r>
    </w:p>
    <w:tbl>
      <w:tblPr>
        <w:tblStyle w:val="Table5"/>
        <w:tblW w:w="10185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3045"/>
        <w:gridCol w:w="7139"/>
      </w:tblGrid>
      <w:tr>
        <w:trPr>
          <w:trHeight w:val="1148" w:hRule="atLeast"/>
        </w:trPr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Description</w:t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Inputs  limit are absent for </w:t>
            </w:r>
            <w:r>
              <w:rPr/>
              <w:t xml:space="preserve">“Ширина причепа” </w:t>
            </w:r>
          </w:p>
          <w:p>
            <w:pPr>
              <w:pStyle w:val="Normal1"/>
              <w:widowControl w:val="false"/>
              <w:rPr/>
            </w:pPr>
            <w:r>
              <w:rPr/>
              <w:t>“</w:t>
            </w:r>
            <w:r>
              <w:rPr/>
              <w:t xml:space="preserve">Споживання матеріалів” “Об’єм бункера” </w:t>
            </w:r>
          </w:p>
          <w:p>
            <w:pPr>
              <w:pStyle w:val="Normal1"/>
              <w:widowControl w:val="false"/>
              <w:rPr>
                <w:b/>
                <w:b/>
              </w:rPr>
            </w:pPr>
            <w:r>
              <w:rPr>
                <w:b/>
              </w:rPr>
            </w:r>
          </w:p>
        </w:tc>
      </w:tr>
      <w:tr>
        <w:trPr/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Project</w:t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22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Application component</w:t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23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Build version</w:t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0.001</w:t>
            </w:r>
          </w:p>
        </w:tc>
      </w:tr>
      <w:tr>
        <w:trPr/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Severity: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 Blocker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S2 Critical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S3 Major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S4 Minor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/>
            </w:pPr>
            <w:r>
              <w:rPr>
                <w:sz w:val="20"/>
                <w:szCs w:val="20"/>
              </w:rPr>
              <w:t>S5 Trivial</w:t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S4 Minor</w:t>
            </w:r>
          </w:p>
        </w:tc>
      </w:tr>
      <w:tr>
        <w:trPr/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Priority: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P1 High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P2 Medium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/>
            </w:pPr>
            <w:r>
              <w:rPr>
                <w:sz w:val="20"/>
                <w:szCs w:val="20"/>
              </w:rPr>
              <w:t>P3 Low</w:t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color w:val="FF0000"/>
                <w:sz w:val="20"/>
                <w:szCs w:val="20"/>
              </w:rPr>
              <w:t>filled by manager</w:t>
            </w:r>
          </w:p>
        </w:tc>
      </w:tr>
      <w:tr>
        <w:trPr/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Status</w:t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New</w:t>
            </w:r>
          </w:p>
        </w:tc>
      </w:tr>
      <w:tr>
        <w:trPr/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Author</w:t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Yevhen</w:t>
            </w:r>
          </w:p>
        </w:tc>
      </w:tr>
      <w:tr>
        <w:trPr/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Assigned to</w:t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color w:val="FF0000"/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FE</w:t>
            </w:r>
          </w:p>
        </w:tc>
      </w:tr>
      <w:tr>
        <w:trPr/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Steps to reproduce: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 xml:space="preserve">1.Log in on the site </w:t>
            </w:r>
            <w:hyperlink r:id="rId24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2.Open the page </w:t>
            </w:r>
            <w:hyperlink r:id="rId25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>3.Fill the input “Ширина причепа” 11111111111111111111</w:t>
            </w:r>
          </w:p>
          <w:p>
            <w:pPr>
              <w:pStyle w:val="Normal1"/>
              <w:widowControl w:val="false"/>
              <w:rPr/>
            </w:pPr>
            <w:r>
              <w:rPr/>
              <w:t>4.Fill the input “Споживання матеріалів” 1111111111111111111</w:t>
            </w:r>
          </w:p>
          <w:p>
            <w:pPr>
              <w:pStyle w:val="Normal1"/>
              <w:widowControl w:val="false"/>
              <w:rPr/>
            </w:pPr>
            <w:r>
              <w:rPr/>
              <w:t>5.Fill the input “Об’єм бункера” with autofill 11111111111111111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spacing w:lineRule="auto" w:line="240" w:before="280" w:after="280"/>
              <w:rPr/>
            </w:pPr>
            <w:r>
              <w:rPr/>
            </w:r>
          </w:p>
        </w:tc>
      </w:tr>
      <w:tr>
        <w:trPr/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Actual result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Inputs  limit are absent </w:t>
            </w:r>
            <w:r>
              <w:rPr/>
              <w:t>“Ширина причепа” “Споживання матеріалів” “Об’єм бункера”</w:t>
            </w:r>
          </w:p>
          <w:p>
            <w:pPr>
              <w:pStyle w:val="Normal1"/>
              <w:widowControl w:val="false"/>
              <w:rPr/>
            </w:pPr>
            <w:r>
              <w:rPr/>
              <w:drawing>
                <wp:inline distT="0" distB="0" distL="0" distR="0">
                  <wp:extent cx="4438650" cy="1651000"/>
                  <wp:effectExtent l="0" t="0" r="0" b="0"/>
                  <wp:docPr id="8" name="image4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165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br/>
            </w:r>
          </w:p>
        </w:tc>
      </w:tr>
      <w:tr>
        <w:trPr/>
        <w:tc>
          <w:tcPr>
            <w:tcW w:w="30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Expected result</w:t>
            </w:r>
          </w:p>
        </w:tc>
        <w:tc>
          <w:tcPr>
            <w:tcW w:w="7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Check inputs “Ширина причепа” max“50”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max “Споживання матеріалів”-max “9999” max “Об’єм бункера”-max”9999” </w:t>
            </w:r>
          </w:p>
          <w:p>
            <w:pPr>
              <w:pStyle w:val="Normal1"/>
              <w:widowControl w:val="false"/>
              <w:rPr>
                <w:b/>
                <w:b/>
              </w:rPr>
            </w:pPr>
            <w:r>
              <w:rPr>
                <w:b/>
              </w:rPr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</w:r>
    </w:p>
    <w:p>
      <w:pPr>
        <w:pStyle w:val="Heading3"/>
        <w:rPr/>
      </w:pPr>
      <w:bookmarkStart w:id="6" w:name="_heading=h.ruuhgub1uagv"/>
      <w:bookmarkEnd w:id="6"/>
      <w:r>
        <w:rPr/>
        <w:t>Bug report#6 Params displayed after change data in uri</w:t>
      </w:r>
    </w:p>
    <w:tbl>
      <w:tblPr>
        <w:tblStyle w:val="Table6"/>
        <w:tblW w:w="10188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988"/>
        <w:gridCol w:w="7199"/>
      </w:tblGrid>
      <w:tr>
        <w:trPr>
          <w:trHeight w:val="1148" w:hRule="atLeast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Description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Information from inputs displayed in uri after change “Ділянка”</w:t>
            </w:r>
          </w:p>
          <w:p>
            <w:pPr>
              <w:pStyle w:val="Normal1"/>
              <w:widowControl w:val="false"/>
              <w:rPr>
                <w:b/>
                <w:b/>
              </w:rPr>
            </w:pPr>
            <w:r>
              <w:rPr>
                <w:b/>
              </w:rPr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Project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27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Application component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28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Build version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0.001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Severity: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 Blocker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S2 Critical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S3 Major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S4 Minor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/>
            </w:pPr>
            <w:r>
              <w:rPr>
                <w:sz w:val="20"/>
                <w:szCs w:val="20"/>
              </w:rPr>
              <w:t>S5 Trivial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S4 Minor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Priority: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P1 High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P2 Medium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/>
            </w:pPr>
            <w:r>
              <w:rPr>
                <w:sz w:val="20"/>
                <w:szCs w:val="20"/>
              </w:rPr>
              <w:t>P3 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color w:val="FF0000"/>
                <w:sz w:val="20"/>
                <w:szCs w:val="20"/>
              </w:rPr>
              <w:t>filled by manager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Status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New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Author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Yevhen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Assigned to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color w:val="FF0000"/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FE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Steps to reproduce: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 xml:space="preserve">1.Log in on the site </w:t>
            </w:r>
            <w:hyperlink r:id="rId29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2.Open the page </w:t>
            </w:r>
            <w:hyperlink r:id="rId30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>3.Choose the value 1/1 from select “Ділянка”</w:t>
            </w:r>
          </w:p>
          <w:p>
            <w:pPr>
              <w:pStyle w:val="Normal1"/>
              <w:widowControl w:val="false"/>
              <w:rPr/>
            </w:pPr>
            <w:r>
              <w:rPr/>
              <w:t>4.Fill the input “Ширина причепа” 22222222222222222222222222</w:t>
            </w:r>
          </w:p>
          <w:p>
            <w:pPr>
              <w:pStyle w:val="Normal1"/>
              <w:widowControl w:val="false"/>
              <w:rPr/>
            </w:pPr>
            <w:r>
              <w:rPr/>
              <w:t>5.Fill the input “Споживання матеріалів” 2222222222222222222222</w:t>
            </w:r>
          </w:p>
          <w:p>
            <w:pPr>
              <w:pStyle w:val="Normal1"/>
              <w:widowControl w:val="false"/>
              <w:rPr/>
            </w:pPr>
            <w:r>
              <w:rPr/>
              <w:t>6.Fill the input “Об’єм бункера” with autofill 2222222222222222222</w:t>
            </w:r>
          </w:p>
          <w:p>
            <w:pPr>
              <w:pStyle w:val="Normal1"/>
              <w:widowControl w:val="false"/>
              <w:rPr/>
            </w:pPr>
            <w:r>
              <w:rPr/>
              <w:t>7.Choose the value 1 field/1 field from select “Ділянка”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spacing w:lineRule="auto" w:line="240" w:before="280" w:after="280"/>
              <w:rPr/>
            </w:pPr>
            <w:r>
              <w:rPr/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Actual result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uri isn’t update but fields are empty</w:t>
            </w:r>
          </w:p>
          <w:p>
            <w:pPr>
              <w:pStyle w:val="Normal1"/>
              <w:widowControl w:val="false"/>
              <w:rPr/>
            </w:pPr>
            <w:r>
              <w:rPr/>
              <w:br/>
            </w:r>
            <w:r>
              <w:rPr/>
              <w:drawing>
                <wp:inline distT="0" distB="0" distL="0" distR="0">
                  <wp:extent cx="4438650" cy="1701800"/>
                  <wp:effectExtent l="0" t="0" r="0" b="0"/>
                  <wp:docPr id="9" name="image2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2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170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rPr/>
            </w:pPr>
            <w:r>
              <w:rPr/>
              <w:drawing>
                <wp:inline distT="0" distB="0" distL="0" distR="0">
                  <wp:extent cx="4438650" cy="1625600"/>
                  <wp:effectExtent l="0" t="0" r="0" b="0"/>
                  <wp:docPr id="10" name="image8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8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162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Expected result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uri is update if fields are empty</w:t>
            </w:r>
          </w:p>
          <w:p>
            <w:pPr>
              <w:pStyle w:val="Normal1"/>
              <w:widowControl w:val="false"/>
              <w:rPr>
                <w:b/>
                <w:b/>
              </w:rPr>
            </w:pPr>
            <w:r>
              <w:rPr>
                <w:b/>
              </w:rPr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</w:tr>
    </w:tbl>
    <w:p>
      <w:pPr>
        <w:pStyle w:val="Normal1"/>
        <w:rPr/>
      </w:pPr>
      <w:r>
        <w:rPr/>
      </w:r>
    </w:p>
    <w:p>
      <w:pPr>
        <w:pStyle w:val="Heading3"/>
        <w:rPr/>
      </w:pPr>
      <w:bookmarkStart w:id="7" w:name="_heading=h.v9vyprxz7432"/>
      <w:bookmarkEnd w:id="7"/>
      <w:r>
        <w:rPr/>
        <w:t xml:space="preserve">Bug report#7 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Add error warning for boundary values </w:t>
      </w:r>
    </w:p>
    <w:tbl>
      <w:tblPr>
        <w:tblStyle w:val="Table7"/>
        <w:tblW w:w="10188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988"/>
        <w:gridCol w:w="7199"/>
      </w:tblGrid>
      <w:tr>
        <w:trPr>
          <w:trHeight w:val="566" w:hRule="atLeast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Description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3"/>
              <w:widowControl w:val="false"/>
              <w:spacing w:before="240" w:after="60"/>
              <w:rPr/>
            </w:pPr>
            <w:bookmarkStart w:id="8" w:name="_heading=h.e44wy8f4xsc4"/>
            <w:bookmarkEnd w:id="8"/>
            <w:r>
              <w:rPr/>
              <w:fldChar w:fldCharType="begin"/>
            </w:r>
            <w:r>
              <w:rPr/>
              <w:instrText xml:space="preserve"> FILLIN ""</w:instrText>
            </w:r>
            <w:r>
              <w:rPr/>
              <w:fldChar w:fldCharType="separate"/>
            </w:r>
            <w:r>
              <w:rPr/>
              <w:t>Add error warning for value 0</w:t>
            </w:r>
            <w:r>
              <w:rPr/>
              <w:fldChar w:fldCharType="end"/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Project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33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Application component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hyperlink r:id="rId34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Build version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0.001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Severity: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S1 Blocker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S2 Critical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S3 Major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S4 Minor</w:t>
            </w:r>
          </w:p>
          <w:p>
            <w:pPr>
              <w:pStyle w:val="Normal1"/>
              <w:widowControl w:val="false"/>
              <w:numPr>
                <w:ilvl w:val="0"/>
                <w:numId w:val="2"/>
              </w:numPr>
              <w:tabs>
                <w:tab w:val="clear" w:pos="720"/>
                <w:tab w:val="left" w:pos="180" w:leader="none"/>
              </w:tabs>
              <w:ind w:left="360" w:hanging="360"/>
              <w:rPr/>
            </w:pPr>
            <w:r>
              <w:rPr>
                <w:sz w:val="20"/>
                <w:szCs w:val="20"/>
              </w:rPr>
              <w:t>S5 Trivial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S2 Minor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Priority: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P1 High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P2 Medium</w:t>
            </w:r>
          </w:p>
          <w:p>
            <w:pPr>
              <w:pStyle w:val="Normal1"/>
              <w:widowControl w:val="false"/>
              <w:numPr>
                <w:ilvl w:val="0"/>
                <w:numId w:val="1"/>
              </w:numPr>
              <w:ind w:left="360" w:hanging="360"/>
              <w:rPr/>
            </w:pPr>
            <w:r>
              <w:rPr>
                <w:sz w:val="20"/>
                <w:szCs w:val="20"/>
              </w:rPr>
              <w:t>P3 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color w:val="FF0000"/>
                <w:sz w:val="20"/>
                <w:szCs w:val="20"/>
              </w:rPr>
              <w:t>filled by manager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Status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New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Author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Yevhen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Assigned to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>
                <w:color w:val="FF0000"/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FE</w:t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Steps to reproduce: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 xml:space="preserve">1.Log in on the site </w:t>
            </w:r>
            <w:hyperlink r:id="rId35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2.Open the page </w:t>
            </w:r>
            <w:hyperlink r:id="rId36">
              <w:r>
                <w:rPr>
                  <w:color w:val="1155CC"/>
                  <w:u w:val="single"/>
                </w:rPr>
                <w:t>x</w:t>
              </w:r>
            </w:hyperlink>
            <w:r>
              <w:rPr>
                <w:color w:val="1155CC"/>
                <w:u w:val="single"/>
              </w:rPr>
              <w:t>xx</w:t>
            </w:r>
          </w:p>
          <w:p>
            <w:pPr>
              <w:pStyle w:val="Normal1"/>
              <w:widowControl w:val="false"/>
              <w:rPr/>
            </w:pPr>
            <w:r>
              <w:rPr/>
              <w:t>3.Choose the value 1/1 from select “Ділянка”</w:t>
            </w:r>
          </w:p>
          <w:p>
            <w:pPr>
              <w:pStyle w:val="Normal1"/>
              <w:widowControl w:val="false"/>
              <w:rPr/>
            </w:pPr>
            <w:r>
              <w:rPr/>
              <w:t>4.Fill the input “Ширина причепа” with data "0"</w:t>
            </w:r>
          </w:p>
          <w:p>
            <w:pPr>
              <w:pStyle w:val="Normal1"/>
              <w:widowControl w:val="false"/>
              <w:rPr/>
            </w:pPr>
            <w:r>
              <w:rPr/>
              <w:t>5.Fill the input “Споживання матеріалів” with data "0"</w:t>
            </w:r>
          </w:p>
          <w:p>
            <w:pPr>
              <w:pStyle w:val="Normal1"/>
              <w:widowControl w:val="false"/>
              <w:rPr/>
            </w:pPr>
            <w:r>
              <w:rPr/>
              <w:t>6.Fill the input “Об’єм бункера” with data 0</w:t>
            </w:r>
          </w:p>
          <w:p>
            <w:pPr>
              <w:pStyle w:val="Normal1"/>
              <w:widowControl w:val="false"/>
              <w:rPr/>
            </w:pPr>
            <w:r>
              <w:rPr/>
              <w:t xml:space="preserve">7.select.form.control without changes </w:t>
            </w:r>
          </w:p>
          <w:p>
            <w:pPr>
              <w:pStyle w:val="Normal1"/>
              <w:widowControl w:val="false"/>
              <w:rPr/>
            </w:pPr>
            <w:r>
              <w:rPr/>
              <w:t>“</w:t>
            </w:r>
            <w:r>
              <w:rPr/>
              <w:t>л”</w:t>
            </w:r>
          </w:p>
          <w:p>
            <w:pPr>
              <w:pStyle w:val="Normal1"/>
              <w:widowControl w:val="false"/>
              <w:rPr/>
            </w:pPr>
            <w:r>
              <w:rPr/>
              <w:t>8.Click the button “Розрахувати”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  <w:p>
            <w:pPr>
              <w:pStyle w:val="Normal1"/>
              <w:widowControl w:val="false"/>
              <w:spacing w:lineRule="auto" w:line="276"/>
              <w:rPr/>
            </w:pPr>
            <w:r>
              <w:rPr/>
            </w:r>
          </w:p>
          <w:p>
            <w:pPr>
              <w:pStyle w:val="Normal1"/>
              <w:widowControl w:val="false"/>
              <w:spacing w:lineRule="auto" w:line="240" w:before="280" w:after="280"/>
              <w:rPr/>
            </w:pPr>
            <w:r>
              <w:rPr/>
            </w:r>
          </w:p>
        </w:tc>
      </w:tr>
      <w:tr>
        <w:trPr/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 xml:space="preserve">Actual result </w:t>
            </w:r>
          </w:p>
          <w:p>
            <w:pPr>
              <w:pStyle w:val="Normal1"/>
              <w:widowControl w:val="false"/>
              <w:rPr/>
            </w:pPr>
            <w:r>
              <w:rPr/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Inputs displayed with red frame after click button “Розрахувати”</w:t>
            </w:r>
            <w:r>
              <w:rPr/>
              <w:drawing>
                <wp:inline distT="0" distB="0" distL="0" distR="0">
                  <wp:extent cx="4438650" cy="2374900"/>
                  <wp:effectExtent l="0" t="0" r="0" b="0"/>
                  <wp:docPr id="11" name="image1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br/>
            </w:r>
          </w:p>
        </w:tc>
      </w:tr>
      <w:tr>
        <w:trPr>
          <w:trHeight w:val="320" w:hRule="atLeast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>
                <w:b/>
              </w:rPr>
              <w:t>Expected result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widowControl w:val="false"/>
              <w:rPr/>
            </w:pPr>
            <w:r>
              <w:rPr/>
              <w:t>Inputs displayed with red frame after enter value to the inputs</w:t>
            </w:r>
          </w:p>
          <w:p>
            <w:pPr>
              <w:pStyle w:val="Normal1"/>
              <w:widowControl w:val="false"/>
              <w:rPr/>
            </w:pPr>
            <w:r>
              <w:rPr/>
              <w:t>without click the button “Розрахувати”</w:t>
            </w:r>
          </w:p>
        </w:tc>
      </w:tr>
    </w:tbl>
    <w:p>
      <w:pPr>
        <w:pStyle w:val="Normal1"/>
        <w:rPr/>
      </w:pPr>
      <w:r>
        <w:rPr/>
      </w:r>
    </w:p>
    <w:sectPr>
      <w:type w:val="nextPage"/>
      <w:pgSz w:w="11906" w:h="16838"/>
      <w:pgMar w:left="1134" w:right="567" w:gutter="0" w:header="0" w:top="851" w:footer="0" w:bottom="851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vertAlign w:val="baseline"/>
        <w:position w:val="0"/>
        <w:sz w:val="24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  <w:vertAlign w:val="baseline"/>
        <w:position w:val="0"/>
        <w:sz w:val="24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  <w:vertAlign w:val="baseline"/>
        <w:position w:val="0"/>
        <w:sz w:val="24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vertAlign w:val="baseline"/>
        <w:position w:val="0"/>
        <w:sz w:val="24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  <w:vertAlign w:val="baseline"/>
        <w:position w:val="0"/>
        <w:sz w:val="24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  <w:vertAlign w:val="baseline"/>
        <w:position w:val="0"/>
        <w:sz w:val="24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vertAlign w:val="baseline"/>
        <w:position w:val="0"/>
        <w:sz w:val="24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oto Serif CJK SC" w:cs="Lohit Devanagari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next w:val="Normal1"/>
    <w:qFormat/>
    <w:pPr>
      <w:widowControl/>
      <w:suppressAutoHyphens w:val="true"/>
      <w:bidi w:val="0"/>
      <w:spacing w:lineRule="atLeast" w:line="1" w:before="0" w:after="0"/>
      <w:jc w:val="left"/>
      <w:textAlignment w:val="top"/>
      <w:outlineLvl w:val="0"/>
    </w:pPr>
    <w:rPr>
      <w:rFonts w:ascii="Times New Roman" w:hAnsi="Times New Roman" w:eastAsia="Noto Serif CJK SC" w:cs="Lohit Devanagari"/>
      <w:color w:val="auto"/>
      <w:w w:val="100"/>
      <w:kern w:val="0"/>
      <w:position w:val="0"/>
      <w:sz w:val="24"/>
      <w:sz w:val="24"/>
      <w:szCs w:val="24"/>
      <w:effect w:val="none"/>
      <w:vertAlign w:val="baseline"/>
      <w:em w:val="none"/>
      <w:lang w:val="en-GB" w:eastAsia="zh-CN" w:bidi="ar-SA"/>
    </w:rPr>
  </w:style>
  <w:style w:type="paragraph" w:styleId="Heading1">
    <w:name w:val="Heading 1"/>
    <w:basedOn w:val="Normal1"/>
    <w:next w:val="Normal1"/>
    <w:qFormat/>
    <w:pPr>
      <w:keepNext w:val="true"/>
      <w:suppressAutoHyphens w:val="true"/>
      <w:spacing w:lineRule="atLeast" w:line="1" w:before="240" w:after="60"/>
      <w:textAlignment w:val="top"/>
      <w:outlineLvl w:val="0"/>
    </w:pPr>
    <w:rPr>
      <w:rFonts w:ascii="Arial" w:hAnsi="Arial" w:cs="Arial"/>
      <w:b/>
      <w:bCs/>
      <w:w w:val="100"/>
      <w:kern w:val="2"/>
      <w:position w:val="0"/>
      <w:sz w:val="32"/>
      <w:sz w:val="32"/>
      <w:szCs w:val="32"/>
      <w:effect w:val="none"/>
      <w:vertAlign w:val="baseline"/>
      <w:em w:val="none"/>
      <w:lang w:val="en-GB" w:eastAsia="zh-CN" w:bidi="ar-SA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suppressAutoHyphens w:val="true"/>
      <w:spacing w:lineRule="atLeast" w:line="1" w:before="240" w:after="60"/>
      <w:textAlignment w:val="top"/>
      <w:outlineLvl w:val="2"/>
    </w:pPr>
    <w:rPr>
      <w:rFonts w:ascii="Arial" w:hAnsi="Arial" w:cs="Arial"/>
      <w:b/>
      <w:bCs/>
      <w:w w:val="100"/>
      <w:position w:val="0"/>
      <w:sz w:val="26"/>
      <w:sz w:val="26"/>
      <w:szCs w:val="26"/>
      <w:effect w:val="none"/>
      <w:vertAlign w:val="baseline"/>
      <w:em w:val="none"/>
      <w:lang w:val="en-GB" w:eastAsia="zh-CN" w:bidi="ar-SA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DefaultParagraphFont">
    <w:name w:val="Default Paragraph Font"/>
    <w:qFormat/>
    <w:rPr>
      <w:w w:val="100"/>
      <w:position w:val="0"/>
      <w:sz w:val="24"/>
      <w:effect w:val="none"/>
      <w:vertAlign w:val="baseline"/>
      <w:em w:val="none"/>
    </w:rPr>
  </w:style>
  <w:style w:type="character" w:styleId="Fullpost">
    <w:name w:val="fullpost"/>
    <w:basedOn w:val="DefaultParagraphFont"/>
    <w:qFormat/>
    <w:rPr>
      <w:w w:val="100"/>
      <w:position w:val="0"/>
      <w:sz w:val="24"/>
      <w:effect w:val="none"/>
      <w:vertAlign w:val="baseline"/>
      <w:em w:val="none"/>
    </w:rPr>
  </w:style>
  <w:style w:type="character" w:styleId="InternetLink">
    <w:name w:val="Hyperlink"/>
    <w:rPr>
      <w:color w:val="0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spacing w:before="0" w:after="0"/>
      <w:jc w:val="left"/>
    </w:pPr>
    <w:rPr>
      <w:rFonts w:ascii="Times New Roman" w:hAnsi="Times New Roman" w:eastAsia="Noto Serif CJK SC" w:cs="Lohit Devanagari"/>
      <w:color w:val="auto"/>
      <w:kern w:val="0"/>
      <w:sz w:val="24"/>
      <w:szCs w:val="24"/>
      <w:lang w:val="ru-RU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sz w:val="72"/>
      <w:szCs w:val="72"/>
    </w:rPr>
  </w:style>
  <w:style w:type="paragraph" w:styleId="NormalWeb">
    <w:name w:val="Normal (Web)"/>
    <w:basedOn w:val="Normal1"/>
    <w:qFormat/>
    <w:pPr>
      <w:suppressAutoHyphens w:val="true"/>
      <w:spacing w:lineRule="atLeast" w:line="1" w:beforeAutospacing="1" w:afterAutospacing="1"/>
      <w:textAlignment w:val="top"/>
      <w:outlineLvl w:val="0"/>
    </w:pPr>
    <w:rPr>
      <w:w w:val="100"/>
      <w:position w:val="0"/>
      <w:sz w:val="24"/>
      <w:sz w:val="24"/>
      <w:szCs w:val="24"/>
      <w:effect w:val="none"/>
      <w:vertAlign w:val="baseline"/>
      <w:em w:val="none"/>
      <w:lang w:val="en-GB" w:eastAsia="zh-CN" w:bidi="ar-SA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>
    <w:name w:val="No List"/>
    <w:qFormat/>
  </w:style>
  <w:style w:type="table" w:default="1" w:styleId="TableNormal">
    <w:name w:val="Table Normal"/>
  </w:style>
  <w:style w:type="table" w:styleId="TableNormal">
    <w:name w:val="Table Normal"/>
    <w:qFormat/>
    <w:pPr>
      <w:ind w:rightChars="0"/>
      <w:spacing w:line="1" w:lineRule="atLeast"/>
    </w:pPr>
    <w:rPr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qFormat/>
    <w:pPr>
      <w:ind w:rightChars="0"/>
      <w:spacing w:line="1" w:lineRule="atLeast"/>
    </w:pPr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soft.farm/uk/crop/track-calculation" TargetMode="External"/><Relationship Id="rId3" Type="http://schemas.openxmlformats.org/officeDocument/2006/relationships/image" Target="media/image1.jpeg"/><Relationship Id="rId4" Type="http://schemas.openxmlformats.org/officeDocument/2006/relationships/image" Target="media/image2.png"/><Relationship Id="rId5" Type="http://schemas.openxmlformats.org/officeDocument/2006/relationships/hyperlink" Target="https://www.soft.farm/uk/crop/track-calculation" TargetMode="External"/><Relationship Id="rId6" Type="http://schemas.openxmlformats.org/officeDocument/2006/relationships/hyperlink" Target="https://www.soft.farm/uk/crop/track-calculation" TargetMode="External"/><Relationship Id="rId7" Type="http://schemas.openxmlformats.org/officeDocument/2006/relationships/hyperlink" Target="https://www.soft.farm/uk/crop/track-calculation" TargetMode="External"/><Relationship Id="rId8" Type="http://schemas.openxmlformats.org/officeDocument/2006/relationships/hyperlink" Target="https://www.soft.farm/uk/crop/track-calculation" TargetMode="External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hyperlink" Target="https://www.soft.farm/uk/crop/track-calculation" TargetMode="External"/><Relationship Id="rId12" Type="http://schemas.openxmlformats.org/officeDocument/2006/relationships/hyperlink" Target="https://www.soft.farm/uk/crop/track-calculation" TargetMode="External"/><Relationship Id="rId13" Type="http://schemas.openxmlformats.org/officeDocument/2006/relationships/hyperlink" Target="https://www.soft.farm/uk/crop/track-calculation" TargetMode="External"/><Relationship Id="rId14" Type="http://schemas.openxmlformats.org/officeDocument/2006/relationships/hyperlink" Target="https://www.soft.farm/uk/crop/track-calculation" TargetMode="External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hyperlink" Target="https://www.soft.farm/uk/crop/track-calculation" TargetMode="External"/><Relationship Id="rId18" Type="http://schemas.openxmlformats.org/officeDocument/2006/relationships/hyperlink" Target="https://www.soft.farm/uk/crop/track-calculation" TargetMode="External"/><Relationship Id="rId19" Type="http://schemas.openxmlformats.org/officeDocument/2006/relationships/hyperlink" Target="https://www.soft.farm/uk/crop/track-calculation" TargetMode="External"/><Relationship Id="rId20" Type="http://schemas.openxmlformats.org/officeDocument/2006/relationships/hyperlink" Target="https://www.soft.farm/uk/crop/track-calculation" TargetMode="External"/><Relationship Id="rId21" Type="http://schemas.openxmlformats.org/officeDocument/2006/relationships/image" Target="media/image7.png"/><Relationship Id="rId22" Type="http://schemas.openxmlformats.org/officeDocument/2006/relationships/hyperlink" Target="https://www.soft.farm/uk/crop/track-calculation" TargetMode="External"/><Relationship Id="rId23" Type="http://schemas.openxmlformats.org/officeDocument/2006/relationships/hyperlink" Target="https://www.soft.farm/uk/crop/track-calculation" TargetMode="External"/><Relationship Id="rId24" Type="http://schemas.openxmlformats.org/officeDocument/2006/relationships/hyperlink" Target="https://www.soft.farm/uk/crop/track-calculation" TargetMode="External"/><Relationship Id="rId25" Type="http://schemas.openxmlformats.org/officeDocument/2006/relationships/hyperlink" Target="https://www.soft.farm/uk/crop/track-calculation" TargetMode="External"/><Relationship Id="rId26" Type="http://schemas.openxmlformats.org/officeDocument/2006/relationships/image" Target="media/image8.png"/><Relationship Id="rId27" Type="http://schemas.openxmlformats.org/officeDocument/2006/relationships/hyperlink" Target="https://www.soft.farm/uk/crop/track-calculation" TargetMode="External"/><Relationship Id="rId28" Type="http://schemas.openxmlformats.org/officeDocument/2006/relationships/hyperlink" Target="https://www.soft.farm/uk/crop/track-calculation" TargetMode="External"/><Relationship Id="rId29" Type="http://schemas.openxmlformats.org/officeDocument/2006/relationships/hyperlink" Target="https://www.soft.farm/uk/crop/track-calculation" TargetMode="External"/><Relationship Id="rId30" Type="http://schemas.openxmlformats.org/officeDocument/2006/relationships/hyperlink" Target="https://www.soft.farm/uk/crop/track-calculation" TargetMode="External"/><Relationship Id="rId31" Type="http://schemas.openxmlformats.org/officeDocument/2006/relationships/image" Target="media/image9.png"/><Relationship Id="rId32" Type="http://schemas.openxmlformats.org/officeDocument/2006/relationships/image" Target="media/image10.png"/><Relationship Id="rId33" Type="http://schemas.openxmlformats.org/officeDocument/2006/relationships/hyperlink" Target="https://www.soft.farm/uk/crop/track-calculation" TargetMode="External"/><Relationship Id="rId34" Type="http://schemas.openxmlformats.org/officeDocument/2006/relationships/hyperlink" Target="https://www.soft.farm/uk/crop/track-calculation" TargetMode="External"/><Relationship Id="rId35" Type="http://schemas.openxmlformats.org/officeDocument/2006/relationships/hyperlink" Target="https://www.soft.farm/uk/crop/track-calculation" TargetMode="External"/><Relationship Id="rId36" Type="http://schemas.openxmlformats.org/officeDocument/2006/relationships/hyperlink" Target="https://www.soft.farm/uk/crop/track-calculation" TargetMode="External"/><Relationship Id="rId37" Type="http://schemas.openxmlformats.org/officeDocument/2006/relationships/image" Target="media/image11.png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<Relationship Id="rId4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voHQJYYNNBdT7RGtrRU7qLIvquw==">CgMxLjAaDQoBMBIICgYIBTICCAEyDmgucGJpYTQ4eDN2NHk0Mg5oLnNnN3gxeWdvZ3kwODIOaC5lejl3bGdocmE2dG0yDmguN2V5c2x2ZHpoYTZ5Mg5oLnN1NzQ2MzE0cmpjMDIOaC5ydXVoZ3ViMXVhZ3YyDmgudjl2eXByeHo3NDMyMg5oLmU0NHd5OGY0eHNjNDgAciExNHNVYnljTDh2MUJtU25wcW0zRldaUG1JcEQ2YU9MNV8=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LibreOffice/7.3.7.2$Linux_X86_64 LibreOffice_project/30$Build-2</Application>
  <AppVersion>15.0000</AppVersion>
  <Pages>9</Pages>
  <Words>973</Words>
  <Characters>5097</Characters>
  <CharactersWithSpaces>5767</CharactersWithSpaces>
  <Paragraphs>295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2009-07-22T11:12:00Z</dcterms:created>
  <dc:creator>Alexey Bulat</dc:creator>
  <dc:description/>
  <dc:language>en-US</dc:language>
  <cp:lastModifiedBy/>
  <dcterms:modified xsi:type="dcterms:W3CDTF">2023-06-09T11:50:38Z</dcterms:modified>
  <cp:revision>1</cp:revision>
  <dc:subject/>
  <dc:title/>
</cp:coreProperties>
</file>